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8B1AB" w14:textId="169C3C19" w:rsidR="0079397D" w:rsidRPr="00221CB4" w:rsidRDefault="00872121" w:rsidP="00221CB4">
      <w:pPr>
        <w:jc w:val="center"/>
        <w:rPr>
          <w:b/>
          <w:bCs/>
          <w:sz w:val="36"/>
          <w:szCs w:val="36"/>
        </w:rPr>
      </w:pPr>
      <w:r>
        <w:rPr>
          <w:b/>
          <w:bCs/>
          <w:sz w:val="36"/>
          <w:szCs w:val="36"/>
        </w:rPr>
        <w:t>2023</w:t>
      </w:r>
      <w:r w:rsidR="0079397D" w:rsidRPr="00221CB4">
        <w:rPr>
          <w:b/>
          <w:bCs/>
          <w:sz w:val="36"/>
          <w:szCs w:val="36"/>
        </w:rPr>
        <w:t xml:space="preserve"> O</w:t>
      </w:r>
      <w:r w:rsidR="00221CB4" w:rsidRPr="00221CB4">
        <w:rPr>
          <w:b/>
          <w:bCs/>
          <w:sz w:val="36"/>
          <w:szCs w:val="36"/>
        </w:rPr>
        <w:t xml:space="preserve">REGON TRAIL LONGHORN SALE </w:t>
      </w:r>
      <w:r w:rsidR="0079397D" w:rsidRPr="00221CB4">
        <w:rPr>
          <w:b/>
          <w:bCs/>
          <w:sz w:val="36"/>
          <w:szCs w:val="36"/>
        </w:rPr>
        <w:t xml:space="preserve">on </w:t>
      </w:r>
      <w:r w:rsidR="00221CB4" w:rsidRPr="00221CB4">
        <w:rPr>
          <w:b/>
          <w:bCs/>
          <w:sz w:val="36"/>
          <w:szCs w:val="36"/>
        </w:rPr>
        <w:t>SATURDAY</w:t>
      </w:r>
      <w:r w:rsidR="00D87790">
        <w:rPr>
          <w:b/>
          <w:bCs/>
          <w:sz w:val="36"/>
          <w:szCs w:val="36"/>
        </w:rPr>
        <w:t xml:space="preserve"> June 24</w:t>
      </w:r>
    </w:p>
    <w:p w14:paraId="1A1A4A32" w14:textId="77777777" w:rsidR="00D87790" w:rsidRDefault="00D87790" w:rsidP="00221CB4">
      <w:pPr>
        <w:jc w:val="center"/>
        <w:rPr>
          <w:color w:val="FF0000"/>
          <w:sz w:val="28"/>
          <w:szCs w:val="28"/>
        </w:rPr>
      </w:pPr>
    </w:p>
    <w:p w14:paraId="2B077395" w14:textId="2963ACE8" w:rsidR="0079397D" w:rsidRDefault="0079397D" w:rsidP="00221CB4">
      <w:pPr>
        <w:jc w:val="center"/>
        <w:rPr>
          <w:color w:val="FF0000"/>
          <w:sz w:val="28"/>
          <w:szCs w:val="28"/>
        </w:rPr>
      </w:pPr>
      <w:r w:rsidRPr="00221CB4">
        <w:rPr>
          <w:color w:val="FF0000"/>
          <w:sz w:val="28"/>
          <w:szCs w:val="28"/>
        </w:rPr>
        <w:t>REQUIREMENTS FOR BRAND INSPECTION AND HEALTH CERTIFICATE</w:t>
      </w:r>
    </w:p>
    <w:p w14:paraId="7D9D2086" w14:textId="77777777" w:rsidR="00D87790" w:rsidRPr="00221CB4" w:rsidRDefault="00D87790" w:rsidP="00221CB4">
      <w:pPr>
        <w:jc w:val="center"/>
        <w:rPr>
          <w:color w:val="FF0000"/>
          <w:sz w:val="28"/>
          <w:szCs w:val="28"/>
        </w:rPr>
      </w:pPr>
    </w:p>
    <w:p w14:paraId="715C8BCE" w14:textId="77777777" w:rsidR="00221CB4" w:rsidRDefault="0079397D" w:rsidP="00221CB4">
      <w:pPr>
        <w:spacing w:line="240" w:lineRule="auto"/>
        <w:jc w:val="both"/>
      </w:pPr>
      <w:r w:rsidRPr="00221CB4">
        <w:rPr>
          <w:color w:val="FF0000"/>
          <w:sz w:val="24"/>
          <w:szCs w:val="24"/>
        </w:rPr>
        <w:t>CATTLE FROM OREGON</w:t>
      </w:r>
      <w:r>
        <w:t xml:space="preserve">: Transportation slip required, if animals carry a brand other than </w:t>
      </w:r>
      <w:proofErr w:type="gramStart"/>
      <w:r>
        <w:t>owner’s</w:t>
      </w:r>
      <w:proofErr w:type="gramEnd"/>
      <w:r>
        <w:t xml:space="preserve">, </w:t>
      </w:r>
      <w:r w:rsidR="00221CB4">
        <w:t xml:space="preserve">               </w:t>
      </w:r>
    </w:p>
    <w:p w14:paraId="77594785" w14:textId="77777777" w:rsidR="00D87790" w:rsidRDefault="00221CB4" w:rsidP="00221CB4">
      <w:pPr>
        <w:spacing w:line="240" w:lineRule="auto"/>
        <w:jc w:val="both"/>
      </w:pPr>
      <w:r>
        <w:t xml:space="preserve">                                                 </w:t>
      </w:r>
      <w:proofErr w:type="gramStart"/>
      <w:r w:rsidR="0079397D">
        <w:t>documentation</w:t>
      </w:r>
      <w:proofErr w:type="gramEnd"/>
      <w:r w:rsidR="0079397D">
        <w:t xml:space="preserve"> of proof of ownership (bill of sale, </w:t>
      </w:r>
      <w:r w:rsidR="00D87790">
        <w:t>previous health certificate</w:t>
      </w:r>
      <w:r w:rsidR="0079397D">
        <w:t xml:space="preserve">) </w:t>
      </w:r>
    </w:p>
    <w:p w14:paraId="6FED04C3" w14:textId="71A9CC94" w:rsidR="0079397D" w:rsidRDefault="00D87790" w:rsidP="00D87790">
      <w:pPr>
        <w:spacing w:line="240" w:lineRule="auto"/>
        <w:ind w:left="1440" w:firstLine="720"/>
        <w:jc w:val="both"/>
      </w:pPr>
      <w:r>
        <w:t xml:space="preserve">     </w:t>
      </w:r>
      <w:proofErr w:type="gramStart"/>
      <w:r w:rsidR="0079397D">
        <w:t>and</w:t>
      </w:r>
      <w:proofErr w:type="gramEnd"/>
      <w:r w:rsidR="0079397D">
        <w:t xml:space="preserve"> brand inspection slip necessary. </w:t>
      </w:r>
    </w:p>
    <w:p w14:paraId="58D0C814" w14:textId="47B3B8FC" w:rsidR="0079397D" w:rsidRDefault="0079397D" w:rsidP="00221CB4">
      <w:pPr>
        <w:jc w:val="both"/>
      </w:pPr>
      <w:r w:rsidRPr="00221CB4">
        <w:rPr>
          <w:color w:val="FF0000"/>
          <w:sz w:val="24"/>
          <w:szCs w:val="24"/>
        </w:rPr>
        <w:t>OUT OF STATE CATTLE</w:t>
      </w:r>
      <w:r>
        <w:t>:  Must have brand inspection to come to sale</w:t>
      </w:r>
    </w:p>
    <w:p w14:paraId="0FF5B602" w14:textId="77777777" w:rsidR="00D87790" w:rsidRDefault="00D87790" w:rsidP="00221CB4">
      <w:pPr>
        <w:jc w:val="both"/>
      </w:pPr>
      <w:bookmarkStart w:id="0" w:name="_GoBack"/>
      <w:bookmarkEnd w:id="0"/>
    </w:p>
    <w:p w14:paraId="54CC8605" w14:textId="6FA481A8" w:rsidR="0079397D" w:rsidRDefault="0079397D" w:rsidP="00221CB4">
      <w:pPr>
        <w:jc w:val="both"/>
      </w:pPr>
      <w:r>
        <w:t>The following comes directly from our sale veterinarian, Dr. Richard Veeman.  Below is what needs to be done in order to bring cattle INTO Oregon and OUT to locations anywhere in the US without possible quarantine at their destination.</w:t>
      </w:r>
    </w:p>
    <w:p w14:paraId="150EEDC4" w14:textId="1047E2EA" w:rsidR="0079397D" w:rsidRDefault="0079397D" w:rsidP="00221CB4">
      <w:pPr>
        <w:jc w:val="both"/>
      </w:pPr>
      <w:r>
        <w:t xml:space="preserve">All animals from one consignor can appear on one health certificate.  Please provide a copy for each lot if several lots are consigned.  Health certificates are valid for </w:t>
      </w:r>
      <w:r w:rsidRPr="00221CB4">
        <w:rPr>
          <w:color w:val="FF0000"/>
        </w:rPr>
        <w:t xml:space="preserve">30 days only </w:t>
      </w:r>
      <w:r>
        <w:t>from date of issue.</w:t>
      </w:r>
    </w:p>
    <w:p w14:paraId="30D8D74B" w14:textId="213D21F6" w:rsidR="0079397D" w:rsidRDefault="0079397D" w:rsidP="00221CB4">
      <w:pPr>
        <w:jc w:val="both"/>
      </w:pPr>
      <w:r w:rsidRPr="00221CB4">
        <w:rPr>
          <w:color w:val="FF0000"/>
          <w:u w:val="single"/>
        </w:rPr>
        <w:t>HEIFERS</w:t>
      </w:r>
      <w:r w:rsidRPr="00221CB4">
        <w:rPr>
          <w:color w:val="FF0000"/>
        </w:rPr>
        <w:t xml:space="preserve"> </w:t>
      </w:r>
      <w:r>
        <w:t xml:space="preserve">at side, 6 months and older MUST have </w:t>
      </w:r>
      <w:r w:rsidRPr="00221CB4">
        <w:rPr>
          <w:color w:val="FF0000"/>
        </w:rPr>
        <w:t>OCV, official calfhood vaccination</w:t>
      </w:r>
      <w:r>
        <w:t>.</w:t>
      </w:r>
    </w:p>
    <w:p w14:paraId="2256D298" w14:textId="63CD7B4C" w:rsidR="0079397D" w:rsidRDefault="0079397D" w:rsidP="00221CB4">
      <w:pPr>
        <w:jc w:val="both"/>
      </w:pPr>
      <w:r w:rsidRPr="00221CB4">
        <w:rPr>
          <w:color w:val="FF0000"/>
          <w:u w:val="single"/>
        </w:rPr>
        <w:t>COWS</w:t>
      </w:r>
      <w:r>
        <w:t>:</w:t>
      </w:r>
    </w:p>
    <w:p w14:paraId="5D00028D" w14:textId="145B6E7E" w:rsidR="0079397D" w:rsidRDefault="0079397D" w:rsidP="00221CB4">
      <w:pPr>
        <w:jc w:val="both"/>
      </w:pPr>
      <w:r>
        <w:t xml:space="preserve">-must be </w:t>
      </w:r>
      <w:r w:rsidRPr="00221CB4">
        <w:rPr>
          <w:color w:val="FF0000"/>
        </w:rPr>
        <w:t xml:space="preserve">TB tested </w:t>
      </w:r>
      <w:r>
        <w:t xml:space="preserve">with negative results recorded on or attached to her health paper. </w:t>
      </w:r>
    </w:p>
    <w:p w14:paraId="12AA8688" w14:textId="347F9A03" w:rsidR="0079397D" w:rsidRDefault="0079397D" w:rsidP="00221CB4">
      <w:pPr>
        <w:jc w:val="both"/>
      </w:pPr>
      <w:r>
        <w:t xml:space="preserve">-must have been </w:t>
      </w:r>
      <w:proofErr w:type="spellStart"/>
      <w:r w:rsidRPr="00221CB4">
        <w:rPr>
          <w:color w:val="FF0000"/>
        </w:rPr>
        <w:t>OCV’</w:t>
      </w:r>
      <w:r w:rsidR="00221CB4" w:rsidRPr="00221CB4">
        <w:rPr>
          <w:color w:val="FF0000"/>
        </w:rPr>
        <w:t>d</w:t>
      </w:r>
      <w:proofErr w:type="spellEnd"/>
      <w:r w:rsidRPr="00221CB4">
        <w:rPr>
          <w:color w:val="FF0000"/>
        </w:rPr>
        <w:t xml:space="preserve"> (Brucellosis vaccinated) </w:t>
      </w:r>
      <w:r>
        <w:t xml:space="preserve">with vet verifying </w:t>
      </w:r>
      <w:r w:rsidRPr="00221CB4">
        <w:rPr>
          <w:color w:val="FF0000"/>
        </w:rPr>
        <w:t xml:space="preserve">proof of ear tattoo </w:t>
      </w:r>
      <w:r>
        <w:t>and recording it on the health certificate.  Non-</w:t>
      </w:r>
      <w:proofErr w:type="spellStart"/>
      <w:r>
        <w:t>OCV’d</w:t>
      </w:r>
      <w:proofErr w:type="spellEnd"/>
      <w:r>
        <w:t xml:space="preserve"> cattle will not be accepted.</w:t>
      </w:r>
    </w:p>
    <w:p w14:paraId="366911A1" w14:textId="190CF74D" w:rsidR="0079397D" w:rsidRDefault="0079397D" w:rsidP="00221CB4">
      <w:pPr>
        <w:jc w:val="both"/>
      </w:pPr>
      <w:r>
        <w:t xml:space="preserve">-2 years and older or heifers less than 2 years nearly ready to calve, must be </w:t>
      </w:r>
      <w:r w:rsidRPr="00221CB4">
        <w:rPr>
          <w:color w:val="FF0000"/>
        </w:rPr>
        <w:t xml:space="preserve">blood tested for Brucellosis </w:t>
      </w:r>
      <w:r>
        <w:t xml:space="preserve">with negative results attached or recorded on her health certificate.  </w:t>
      </w:r>
    </w:p>
    <w:p w14:paraId="217812D3" w14:textId="532BBAE2" w:rsidR="0079397D" w:rsidRDefault="0079397D" w:rsidP="00221CB4">
      <w:pPr>
        <w:jc w:val="both"/>
      </w:pPr>
      <w:r>
        <w:t xml:space="preserve">-without a calf at side </w:t>
      </w:r>
      <w:r w:rsidRPr="00221CB4">
        <w:rPr>
          <w:color w:val="FF0000"/>
        </w:rPr>
        <w:t xml:space="preserve">should be palpated </w:t>
      </w:r>
      <w:r>
        <w:t>if it can be done safely so as not to cause an abortion and the results recorded on her health certificate.</w:t>
      </w:r>
    </w:p>
    <w:p w14:paraId="4FAD5255" w14:textId="6C370471" w:rsidR="0079397D" w:rsidRPr="00221CB4" w:rsidRDefault="0079397D" w:rsidP="00221CB4">
      <w:pPr>
        <w:jc w:val="both"/>
        <w:rPr>
          <w:color w:val="FF0000"/>
          <w:u w:val="single"/>
        </w:rPr>
      </w:pPr>
      <w:r w:rsidRPr="00221CB4">
        <w:rPr>
          <w:color w:val="FF0000"/>
          <w:u w:val="single"/>
        </w:rPr>
        <w:t>NO BULLS will be accepted.</w:t>
      </w:r>
    </w:p>
    <w:p w14:paraId="15B24642" w14:textId="231AF7FE" w:rsidR="0079397D" w:rsidRDefault="0079397D" w:rsidP="00221CB4">
      <w:pPr>
        <w:jc w:val="both"/>
      </w:pPr>
      <w:r>
        <w:t>The test for Vesicular Stomatitis (VS) will be determined by the state and county of the buyer.  We suggest the following:</w:t>
      </w:r>
    </w:p>
    <w:p w14:paraId="5CA8990C" w14:textId="4AEAAD90" w:rsidR="0079397D" w:rsidRPr="00221CB4" w:rsidRDefault="0079397D" w:rsidP="00221CB4">
      <w:pPr>
        <w:jc w:val="both"/>
        <w:rPr>
          <w:i/>
          <w:iCs/>
        </w:rPr>
      </w:pPr>
      <w:r w:rsidRPr="00221CB4">
        <w:rPr>
          <w:color w:val="FF0000"/>
        </w:rPr>
        <w:t xml:space="preserve">COWS </w:t>
      </w:r>
      <w:r>
        <w:t xml:space="preserve">should have the </w:t>
      </w:r>
      <w:r w:rsidRPr="00221CB4">
        <w:rPr>
          <w:color w:val="FF0000"/>
        </w:rPr>
        <w:t>VS statement on their health certificate</w:t>
      </w:r>
      <w:r>
        <w:t xml:space="preserve">.  It reads as follows: </w:t>
      </w:r>
      <w:r w:rsidRPr="00221CB4">
        <w:rPr>
          <w:i/>
          <w:iCs/>
        </w:rPr>
        <w:t>The animals identified on this health certificate have been examined and found to be free from signs of VS, and have not originated from a premise which is under quarantine for VS.</w:t>
      </w:r>
    </w:p>
    <w:p w14:paraId="28115829" w14:textId="144A6F9B" w:rsidR="0079397D" w:rsidRDefault="0079397D" w:rsidP="00221CB4">
      <w:pPr>
        <w:jc w:val="both"/>
      </w:pPr>
      <w:r>
        <w:t>If you or your veterinarian</w:t>
      </w:r>
      <w:r w:rsidR="00221CB4">
        <w:t xml:space="preserve"> need to speak with Dr. Veeman, call 503-550-7107</w:t>
      </w:r>
    </w:p>
    <w:p w14:paraId="06A84ECD" w14:textId="77777777" w:rsidR="00221CB4" w:rsidRDefault="00221CB4" w:rsidP="00221CB4">
      <w:pPr>
        <w:jc w:val="both"/>
      </w:pPr>
    </w:p>
    <w:sectPr w:rsidR="0022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7D"/>
    <w:rsid w:val="00221CB4"/>
    <w:rsid w:val="002D6A6F"/>
    <w:rsid w:val="0079397D"/>
    <w:rsid w:val="00872121"/>
    <w:rsid w:val="00952AF8"/>
    <w:rsid w:val="00A27587"/>
    <w:rsid w:val="00D8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F10B"/>
  <w15:chartTrackingRefBased/>
  <w15:docId w15:val="{541C0089-ADDE-4F6F-94E6-FCE62FBF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Picker</dc:creator>
  <cp:keywords/>
  <dc:description/>
  <cp:lastModifiedBy>Microsoft account</cp:lastModifiedBy>
  <cp:revision>2</cp:revision>
  <dcterms:created xsi:type="dcterms:W3CDTF">2022-11-27T16:19:00Z</dcterms:created>
  <dcterms:modified xsi:type="dcterms:W3CDTF">2022-11-27T16:19:00Z</dcterms:modified>
</cp:coreProperties>
</file>